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B3" w:rsidRDefault="00C815B3">
      <w:pPr>
        <w:pStyle w:val="Titre4"/>
      </w:pPr>
      <w:r>
        <w:t>PROVINCE DE QUÉBEC</w:t>
      </w:r>
    </w:p>
    <w:p w:rsidR="00C815B3" w:rsidRDefault="00C815B3">
      <w:pPr>
        <w:keepNext/>
        <w:tabs>
          <w:tab w:val="left" w:pos="0"/>
        </w:tabs>
        <w:jc w:val="both"/>
        <w:rPr>
          <w:b/>
        </w:rPr>
      </w:pPr>
      <w:r>
        <w:rPr>
          <w:b/>
        </w:rPr>
        <w:t>MUNICIPALITÉ DE RIPON</w:t>
      </w:r>
    </w:p>
    <w:p w:rsidR="00C815B3" w:rsidRDefault="00C815B3">
      <w:pPr>
        <w:pStyle w:val="Titre1"/>
        <w:tabs>
          <w:tab w:val="left" w:pos="0"/>
        </w:tabs>
        <w:jc w:val="both"/>
        <w:rPr>
          <w:bCs/>
          <w:sz w:val="24"/>
        </w:rPr>
      </w:pPr>
      <w:r>
        <w:rPr>
          <w:bCs/>
          <w:sz w:val="24"/>
        </w:rPr>
        <w:t>COMTÉ DE PAPINEAU</w:t>
      </w:r>
    </w:p>
    <w:p w:rsidR="00C815B3" w:rsidRDefault="00C815B3">
      <w:pPr>
        <w:keepNext/>
        <w:tabs>
          <w:tab w:val="left" w:pos="0"/>
        </w:tabs>
        <w:jc w:val="both"/>
        <w:rPr>
          <w:bCs/>
        </w:rPr>
      </w:pPr>
    </w:p>
    <w:p w:rsidR="00C815B3" w:rsidRDefault="00C815B3">
      <w:pPr>
        <w:keepNext/>
        <w:tabs>
          <w:tab w:val="left" w:pos="0"/>
        </w:tabs>
        <w:jc w:val="both"/>
        <w:rPr>
          <w:b/>
          <w:u w:val="single"/>
        </w:rPr>
      </w:pPr>
      <w:r>
        <w:rPr>
          <w:b/>
          <w:u w:val="single"/>
        </w:rPr>
        <w:t xml:space="preserve">RÈGLEMENT DE TARIFICATION APPLICABLE POUR DES SERVICES OFFERTS PAR LA MUNICIPALITÉ ET RELATIF À DES PÉNALITÉS EXIGIBLES EN CAS DE CHÈQUES </w:t>
      </w:r>
      <w:r w:rsidR="00C626A9">
        <w:rPr>
          <w:b/>
          <w:u w:val="single"/>
        </w:rPr>
        <w:t>RETOURNÉS OU D’OPÉRATION ANNULÉE</w:t>
      </w:r>
    </w:p>
    <w:p w:rsidR="00C815B3" w:rsidRDefault="00C815B3">
      <w:pPr>
        <w:keepNext/>
        <w:tabs>
          <w:tab w:val="left" w:pos="0"/>
        </w:tabs>
        <w:jc w:val="both"/>
        <w:rPr>
          <w:b/>
          <w:bCs/>
        </w:rPr>
      </w:pPr>
    </w:p>
    <w:p w:rsidR="00C815B3" w:rsidRDefault="00C815B3">
      <w:pPr>
        <w:pStyle w:val="Titre1"/>
        <w:tabs>
          <w:tab w:val="left" w:pos="0"/>
        </w:tabs>
        <w:jc w:val="both"/>
        <w:rPr>
          <w:sz w:val="24"/>
        </w:rPr>
      </w:pPr>
      <w:r>
        <w:rPr>
          <w:sz w:val="24"/>
        </w:rPr>
        <w:t xml:space="preserve">Règlement numéro </w:t>
      </w:r>
      <w:r w:rsidR="00242F42">
        <w:rPr>
          <w:sz w:val="24"/>
        </w:rPr>
        <w:t>2019-0</w:t>
      </w:r>
      <w:r w:rsidR="008C32FF">
        <w:rPr>
          <w:sz w:val="24"/>
        </w:rPr>
        <w:t>9-349</w:t>
      </w:r>
    </w:p>
    <w:p w:rsidR="00C815B3" w:rsidRDefault="00C815B3">
      <w:pPr>
        <w:keepNext/>
        <w:tabs>
          <w:tab w:val="left" w:pos="0"/>
        </w:tabs>
        <w:jc w:val="both"/>
        <w:rPr>
          <w:b/>
          <w:bCs/>
        </w:rPr>
      </w:pPr>
    </w:p>
    <w:p w:rsidR="00C815B3" w:rsidRDefault="00C815B3">
      <w:pPr>
        <w:jc w:val="both"/>
        <w:rPr>
          <w:bCs/>
        </w:rPr>
      </w:pPr>
      <w:r>
        <w:rPr>
          <w:b/>
        </w:rPr>
        <w:t>ATTENDU</w:t>
      </w:r>
      <w:r>
        <w:rPr>
          <w:bCs/>
        </w:rPr>
        <w:t xml:space="preserve"> que la Loi sur la fiscalité municipale, article 244.1 et suivants, permet aux municipalités de prévoir, par règlement, que tout ou partie de ses biens, services ou activités soient financés au moyen d’un mode de tarification;</w:t>
      </w:r>
    </w:p>
    <w:p w:rsidR="00555B0D" w:rsidRDefault="00555B0D">
      <w:pPr>
        <w:jc w:val="both"/>
        <w:rPr>
          <w:bCs/>
        </w:rPr>
      </w:pPr>
    </w:p>
    <w:p w:rsidR="00555B0D" w:rsidRPr="00555B0D" w:rsidRDefault="00555B0D">
      <w:pPr>
        <w:jc w:val="both"/>
        <w:rPr>
          <w:bCs/>
        </w:rPr>
      </w:pPr>
      <w:r>
        <w:rPr>
          <w:b/>
          <w:bCs/>
        </w:rPr>
        <w:t xml:space="preserve">ATTENDU </w:t>
      </w:r>
      <w:r>
        <w:rPr>
          <w:bCs/>
        </w:rPr>
        <w:t>qu’il y a lieu d’adopter un règlement visant la tarification pour des services offerts par la Municipalité et relatif à des pénalités en cas de retour de chèques;</w:t>
      </w:r>
    </w:p>
    <w:p w:rsidR="00242F42" w:rsidRDefault="00242F42">
      <w:pPr>
        <w:jc w:val="both"/>
        <w:rPr>
          <w:bCs/>
        </w:rPr>
      </w:pPr>
    </w:p>
    <w:p w:rsidR="00242F42" w:rsidRPr="00242F42" w:rsidRDefault="00242F42" w:rsidP="00242F42">
      <w:pPr>
        <w:jc w:val="both"/>
        <w:rPr>
          <w:bCs/>
        </w:rPr>
      </w:pPr>
      <w:r>
        <w:rPr>
          <w:b/>
          <w:bCs/>
        </w:rPr>
        <w:t xml:space="preserve">ATTENDU </w:t>
      </w:r>
      <w:r>
        <w:rPr>
          <w:bCs/>
        </w:rPr>
        <w:t xml:space="preserve">qu’il y a lieu d’abroger le règlement numéro 2004-12-127 visant la </w:t>
      </w:r>
      <w:r w:rsidRPr="00242F42">
        <w:rPr>
          <w:bCs/>
        </w:rPr>
        <w:t>tarification applicable pour des services offerts par la municipalité et relatif à des pénalités exigibles en cas de chèques sans provision;</w:t>
      </w:r>
    </w:p>
    <w:p w:rsidR="00242F42" w:rsidRDefault="00242F42" w:rsidP="00242F42">
      <w:pPr>
        <w:pStyle w:val="Titre1"/>
        <w:keepNext w:val="0"/>
        <w:tabs>
          <w:tab w:val="left" w:pos="360"/>
        </w:tabs>
        <w:jc w:val="both"/>
        <w:rPr>
          <w:sz w:val="24"/>
          <w:szCs w:val="24"/>
        </w:rPr>
      </w:pPr>
    </w:p>
    <w:p w:rsidR="00242F42" w:rsidRDefault="00242F42" w:rsidP="00242F42">
      <w:pPr>
        <w:pStyle w:val="Titre1"/>
        <w:keepNext w:val="0"/>
        <w:tabs>
          <w:tab w:val="left" w:pos="360"/>
        </w:tabs>
        <w:jc w:val="both"/>
        <w:rPr>
          <w:b w:val="0"/>
          <w:bCs/>
        </w:rPr>
      </w:pPr>
      <w:r w:rsidRPr="00742950">
        <w:rPr>
          <w:sz w:val="24"/>
          <w:szCs w:val="24"/>
        </w:rPr>
        <w:t xml:space="preserve">ATTENDU </w:t>
      </w:r>
      <w:r w:rsidRPr="00742950">
        <w:rPr>
          <w:b w:val="0"/>
          <w:bCs/>
          <w:sz w:val="24"/>
          <w:szCs w:val="24"/>
        </w:rPr>
        <w:t>qu’il y a lieu d</w:t>
      </w:r>
      <w:r>
        <w:rPr>
          <w:b w:val="0"/>
          <w:bCs/>
          <w:sz w:val="24"/>
          <w:szCs w:val="24"/>
        </w:rPr>
        <w:t>’abroger le r</w:t>
      </w:r>
      <w:r w:rsidRPr="00742950">
        <w:rPr>
          <w:b w:val="0"/>
          <w:bCs/>
          <w:sz w:val="24"/>
          <w:szCs w:val="24"/>
        </w:rPr>
        <w:t>èglement numéro 20</w:t>
      </w:r>
      <w:r>
        <w:rPr>
          <w:b w:val="0"/>
          <w:bCs/>
          <w:sz w:val="24"/>
          <w:szCs w:val="24"/>
        </w:rPr>
        <w:t>10-12-120</w:t>
      </w:r>
      <w:r w:rsidRPr="00742950">
        <w:rPr>
          <w:b w:val="0"/>
          <w:bCs/>
          <w:sz w:val="24"/>
          <w:szCs w:val="24"/>
        </w:rPr>
        <w:t> </w:t>
      </w:r>
      <w:r w:rsidRPr="00C3196A">
        <w:rPr>
          <w:b w:val="0"/>
          <w:bCs/>
          <w:sz w:val="24"/>
          <w:szCs w:val="24"/>
        </w:rPr>
        <w:t>visant la tarification applicable pour des services offerts par la municipalité et relatif à des pénalités exigibles en cas de chèques sans provision</w:t>
      </w:r>
      <w:r>
        <w:rPr>
          <w:b w:val="0"/>
          <w:bCs/>
          <w:sz w:val="24"/>
          <w:szCs w:val="24"/>
        </w:rPr>
        <w:t>, d’arrêt de paiement ou d’opération annulée</w:t>
      </w:r>
      <w:r>
        <w:rPr>
          <w:b w:val="0"/>
          <w:bCs/>
        </w:rPr>
        <w:t>;</w:t>
      </w:r>
    </w:p>
    <w:p w:rsidR="00242F42" w:rsidRDefault="00242F42">
      <w:pPr>
        <w:jc w:val="both"/>
        <w:rPr>
          <w:b/>
        </w:rPr>
      </w:pPr>
    </w:p>
    <w:p w:rsidR="003A6820" w:rsidRDefault="003A6820" w:rsidP="003A6820">
      <w:pPr>
        <w:tabs>
          <w:tab w:val="left" w:pos="0"/>
        </w:tabs>
        <w:jc w:val="both"/>
      </w:pPr>
      <w:r w:rsidRPr="00F73B33">
        <w:rPr>
          <w:b/>
        </w:rPr>
        <w:t>ATTENDU</w:t>
      </w:r>
      <w:r w:rsidRPr="00F73B33">
        <w:t xml:space="preserve"> qu’un avis de motion a été donné à la séance ordinaire du </w:t>
      </w:r>
      <w:r>
        <w:t xml:space="preserve">5 août 2019, par Monsieur le conseiller </w:t>
      </w:r>
      <w:r w:rsidR="00347E82">
        <w:t xml:space="preserve">Gilbert </w:t>
      </w:r>
      <w:proofErr w:type="spellStart"/>
      <w:r w:rsidR="00347E82">
        <w:t>Brosseau</w:t>
      </w:r>
      <w:proofErr w:type="spellEnd"/>
      <w:r w:rsidR="00347E82">
        <w:t xml:space="preserve"> </w:t>
      </w:r>
      <w:r>
        <w:t>et qu'un projet de règlement a été dûment présenté à cette fin;</w:t>
      </w:r>
    </w:p>
    <w:p w:rsidR="003A6820" w:rsidRDefault="003A6820" w:rsidP="003A6820">
      <w:pPr>
        <w:tabs>
          <w:tab w:val="left" w:pos="0"/>
        </w:tabs>
        <w:jc w:val="both"/>
      </w:pPr>
    </w:p>
    <w:p w:rsidR="003A6820" w:rsidRPr="00E03C31" w:rsidRDefault="003A6820" w:rsidP="003A6820">
      <w:pPr>
        <w:tabs>
          <w:tab w:val="left" w:pos="0"/>
        </w:tabs>
        <w:jc w:val="both"/>
      </w:pPr>
      <w:r>
        <w:rPr>
          <w:b/>
        </w:rPr>
        <w:t>ATTENDU</w:t>
      </w:r>
      <w:r>
        <w:t xml:space="preserve"> qu'une copie du présent règlement a été remise aux membres du conseil municipal, au plus tard deux jours juridiques avant la présente séance, que tous les membres présents déclarent avoir lu le projet de règlement et qu'ils renoncent à sa lecture;</w:t>
      </w:r>
    </w:p>
    <w:p w:rsidR="003A6820" w:rsidRDefault="003A6820">
      <w:pPr>
        <w:jc w:val="both"/>
        <w:rPr>
          <w:b/>
        </w:rPr>
      </w:pPr>
    </w:p>
    <w:p w:rsidR="00C815B3" w:rsidRDefault="00C815B3">
      <w:pPr>
        <w:pStyle w:val="Corpsdetexte"/>
        <w:rPr>
          <w:b/>
        </w:rPr>
      </w:pPr>
      <w:r>
        <w:rPr>
          <w:b/>
        </w:rPr>
        <w:t>EN CONSÉQUENCE :</w:t>
      </w:r>
    </w:p>
    <w:p w:rsidR="00C815B3" w:rsidRDefault="00C815B3">
      <w:pPr>
        <w:jc w:val="both"/>
        <w:rPr>
          <w:bCs/>
        </w:rPr>
      </w:pPr>
    </w:p>
    <w:p w:rsidR="00C815B3" w:rsidRDefault="00C815B3">
      <w:pPr>
        <w:jc w:val="both"/>
        <w:rPr>
          <w:bCs/>
        </w:rPr>
      </w:pPr>
      <w:r>
        <w:rPr>
          <w:bCs/>
        </w:rPr>
        <w:t xml:space="preserve">Il est proposé par Monsieur le conseiller </w:t>
      </w:r>
      <w:r w:rsidR="00C31E26">
        <w:rPr>
          <w:bCs/>
        </w:rPr>
        <w:t xml:space="preserve">Gilbert </w:t>
      </w:r>
      <w:proofErr w:type="spellStart"/>
      <w:r w:rsidR="00C31E26">
        <w:rPr>
          <w:bCs/>
        </w:rPr>
        <w:t>Brossesau</w:t>
      </w:r>
      <w:proofErr w:type="spellEnd"/>
    </w:p>
    <w:p w:rsidR="00C815B3" w:rsidRDefault="00C815B3">
      <w:pPr>
        <w:jc w:val="both"/>
        <w:rPr>
          <w:bCs/>
        </w:rPr>
      </w:pPr>
      <w:r>
        <w:rPr>
          <w:bCs/>
        </w:rPr>
        <w:t xml:space="preserve">Appuyé de </w:t>
      </w:r>
      <w:r w:rsidR="003A6820">
        <w:rPr>
          <w:bCs/>
        </w:rPr>
        <w:t xml:space="preserve">Madame la conseillère </w:t>
      </w:r>
      <w:r w:rsidR="00C31E26">
        <w:rPr>
          <w:bCs/>
        </w:rPr>
        <w:t>Sylvie Poulin</w:t>
      </w:r>
    </w:p>
    <w:p w:rsidR="00C815B3" w:rsidRDefault="00C815B3">
      <w:pPr>
        <w:jc w:val="both"/>
        <w:rPr>
          <w:bCs/>
        </w:rPr>
      </w:pPr>
    </w:p>
    <w:p w:rsidR="00C815B3" w:rsidRDefault="00C815B3">
      <w:pPr>
        <w:jc w:val="both"/>
        <w:rPr>
          <w:bCs/>
        </w:rPr>
      </w:pPr>
      <w:r>
        <w:rPr>
          <w:bCs/>
        </w:rPr>
        <w:t>Et résolu que le présent règlement statue et décrète ce qui suit :</w:t>
      </w:r>
    </w:p>
    <w:p w:rsidR="00C815B3" w:rsidRDefault="00C815B3">
      <w:pPr>
        <w:jc w:val="both"/>
        <w:rPr>
          <w:bCs/>
        </w:rPr>
      </w:pPr>
    </w:p>
    <w:p w:rsidR="00C815B3" w:rsidRDefault="00C815B3">
      <w:pPr>
        <w:pStyle w:val="Titre3"/>
        <w:spacing w:before="120"/>
        <w:rPr>
          <w:bCs w:val="0"/>
        </w:rPr>
      </w:pPr>
      <w:r>
        <w:rPr>
          <w:bCs w:val="0"/>
        </w:rPr>
        <w:t>ARTICLE 1</w:t>
      </w:r>
    </w:p>
    <w:p w:rsidR="00C815B3" w:rsidRDefault="00C815B3">
      <w:pPr>
        <w:jc w:val="both"/>
        <w:rPr>
          <w:bCs/>
          <w:u w:val="single"/>
        </w:rPr>
      </w:pPr>
    </w:p>
    <w:p w:rsidR="00C815B3" w:rsidRDefault="00C815B3">
      <w:pPr>
        <w:pStyle w:val="Corpsdetexte3"/>
        <w:rPr>
          <w:bCs/>
          <w:u w:val="none"/>
        </w:rPr>
      </w:pPr>
      <w:r>
        <w:rPr>
          <w:bCs/>
          <w:u w:val="none"/>
        </w:rPr>
        <w:t>Le préambule fait partie intégrante du présent règlement.</w:t>
      </w:r>
    </w:p>
    <w:p w:rsidR="00C815B3" w:rsidRDefault="00C815B3">
      <w:pPr>
        <w:pStyle w:val="Titre3"/>
        <w:spacing w:before="120"/>
        <w:rPr>
          <w:bCs w:val="0"/>
        </w:rPr>
      </w:pPr>
      <w:r>
        <w:rPr>
          <w:bCs w:val="0"/>
        </w:rPr>
        <w:lastRenderedPageBreak/>
        <w:t>ARTICLE 2</w:t>
      </w:r>
    </w:p>
    <w:p w:rsidR="00C815B3" w:rsidRDefault="00C815B3">
      <w:pPr>
        <w:jc w:val="both"/>
        <w:rPr>
          <w:bCs/>
        </w:rPr>
      </w:pPr>
    </w:p>
    <w:p w:rsidR="00C815B3" w:rsidRDefault="00C815B3">
      <w:pPr>
        <w:pStyle w:val="Corpsdetexte"/>
        <w:rPr>
          <w:bCs/>
          <w:szCs w:val="24"/>
        </w:rPr>
      </w:pPr>
      <w:r>
        <w:rPr>
          <w:bCs/>
          <w:szCs w:val="24"/>
        </w:rPr>
        <w:t xml:space="preserve">Toute demande de liste des contribuables, par secteurs ou autrement, </w:t>
      </w:r>
      <w:r w:rsidR="003A6820">
        <w:rPr>
          <w:bCs/>
          <w:szCs w:val="24"/>
        </w:rPr>
        <w:t xml:space="preserve">qui </w:t>
      </w:r>
      <w:r>
        <w:rPr>
          <w:bCs/>
          <w:szCs w:val="24"/>
        </w:rPr>
        <w:t xml:space="preserve">devra </w:t>
      </w:r>
      <w:r w:rsidR="003A6820">
        <w:rPr>
          <w:bCs/>
          <w:szCs w:val="24"/>
        </w:rPr>
        <w:t xml:space="preserve">être </w:t>
      </w:r>
      <w:r>
        <w:rPr>
          <w:bCs/>
          <w:szCs w:val="24"/>
        </w:rPr>
        <w:t>confectionn</w:t>
      </w:r>
      <w:r w:rsidR="003A6820">
        <w:rPr>
          <w:bCs/>
          <w:szCs w:val="24"/>
        </w:rPr>
        <w:t>ée</w:t>
      </w:r>
      <w:r>
        <w:rPr>
          <w:bCs/>
          <w:szCs w:val="24"/>
        </w:rPr>
        <w:t xml:space="preserve"> sera facturable au taux horaire </w:t>
      </w:r>
      <w:r w:rsidR="006D5BE2">
        <w:rPr>
          <w:bCs/>
          <w:szCs w:val="24"/>
        </w:rPr>
        <w:t xml:space="preserve">de </w:t>
      </w:r>
      <w:r w:rsidR="003A6820">
        <w:rPr>
          <w:bCs/>
          <w:szCs w:val="24"/>
        </w:rPr>
        <w:t>25$</w:t>
      </w:r>
      <w:r w:rsidR="006D5BE2">
        <w:rPr>
          <w:bCs/>
          <w:szCs w:val="24"/>
        </w:rPr>
        <w:t>,</w:t>
      </w:r>
      <w:r w:rsidR="003A6820">
        <w:rPr>
          <w:bCs/>
          <w:szCs w:val="24"/>
        </w:rPr>
        <w:t xml:space="preserve"> plus les taxes applicables</w:t>
      </w:r>
      <w:r w:rsidR="006D5BE2">
        <w:rPr>
          <w:bCs/>
          <w:szCs w:val="24"/>
        </w:rPr>
        <w:t>,</w:t>
      </w:r>
      <w:r w:rsidR="001B3C0F">
        <w:rPr>
          <w:bCs/>
          <w:szCs w:val="24"/>
        </w:rPr>
        <w:t xml:space="preserve"> et ce, pour un montant minimum d’une (1) heure</w:t>
      </w:r>
      <w:r>
        <w:rPr>
          <w:bCs/>
          <w:szCs w:val="24"/>
        </w:rPr>
        <w:t>.</w:t>
      </w:r>
    </w:p>
    <w:p w:rsidR="00C815B3" w:rsidRDefault="00C815B3">
      <w:pPr>
        <w:jc w:val="both"/>
        <w:rPr>
          <w:bCs/>
        </w:rPr>
      </w:pPr>
    </w:p>
    <w:p w:rsidR="00C815B3" w:rsidRDefault="00C815B3">
      <w:pPr>
        <w:pStyle w:val="Titre3"/>
        <w:spacing w:before="120"/>
        <w:rPr>
          <w:bCs w:val="0"/>
        </w:rPr>
      </w:pPr>
      <w:r>
        <w:rPr>
          <w:bCs w:val="0"/>
        </w:rPr>
        <w:t>ARTICLE 3</w:t>
      </w:r>
    </w:p>
    <w:p w:rsidR="00C815B3" w:rsidRDefault="00C815B3">
      <w:pPr>
        <w:jc w:val="both"/>
        <w:rPr>
          <w:bCs/>
        </w:rPr>
      </w:pPr>
    </w:p>
    <w:p w:rsidR="00C815B3" w:rsidRDefault="00C815B3">
      <w:pPr>
        <w:pStyle w:val="Corpsdetexte"/>
        <w:rPr>
          <w:bCs/>
          <w:szCs w:val="24"/>
        </w:rPr>
      </w:pPr>
      <w:r>
        <w:rPr>
          <w:bCs/>
          <w:szCs w:val="24"/>
        </w:rPr>
        <w:t xml:space="preserve">Toute recherche devant être effectuée pour les années antérieures à 1994 sera facturée </w:t>
      </w:r>
      <w:r w:rsidR="001B3C0F">
        <w:rPr>
          <w:bCs/>
          <w:szCs w:val="24"/>
        </w:rPr>
        <w:t>au taux horaire de 25$, plus les taxes applicables, et ce, pour un montant minimum d’une (1) heure.</w:t>
      </w:r>
    </w:p>
    <w:p w:rsidR="00C815B3" w:rsidRDefault="00C815B3">
      <w:pPr>
        <w:jc w:val="both"/>
        <w:rPr>
          <w:bCs/>
        </w:rPr>
      </w:pPr>
    </w:p>
    <w:p w:rsidR="00C815B3" w:rsidRDefault="00C815B3">
      <w:pPr>
        <w:pStyle w:val="Titre3"/>
        <w:spacing w:before="120"/>
        <w:rPr>
          <w:bCs w:val="0"/>
        </w:rPr>
      </w:pPr>
      <w:r>
        <w:rPr>
          <w:bCs w:val="0"/>
        </w:rPr>
        <w:t>ARTICLE 4</w:t>
      </w:r>
    </w:p>
    <w:p w:rsidR="00C815B3" w:rsidRDefault="00C815B3">
      <w:pPr>
        <w:jc w:val="both"/>
        <w:rPr>
          <w:bCs/>
        </w:rPr>
      </w:pPr>
    </w:p>
    <w:p w:rsidR="00C815B3" w:rsidRDefault="004105E5">
      <w:pPr>
        <w:jc w:val="both"/>
        <w:rPr>
          <w:bCs/>
        </w:rPr>
      </w:pPr>
      <w:r>
        <w:rPr>
          <w:bCs/>
        </w:rPr>
        <w:t>Dans le</w:t>
      </w:r>
      <w:r w:rsidR="00920C3B">
        <w:rPr>
          <w:bCs/>
        </w:rPr>
        <w:t xml:space="preserve"> cas où </w:t>
      </w:r>
      <w:r>
        <w:rPr>
          <w:bCs/>
        </w:rPr>
        <w:t>des</w:t>
      </w:r>
      <w:r w:rsidR="0031222D">
        <w:rPr>
          <w:bCs/>
        </w:rPr>
        <w:t xml:space="preserve"> chèque</w:t>
      </w:r>
      <w:r>
        <w:rPr>
          <w:bCs/>
        </w:rPr>
        <w:t>s</w:t>
      </w:r>
      <w:r w:rsidR="00920C3B">
        <w:rPr>
          <w:bCs/>
        </w:rPr>
        <w:t xml:space="preserve"> </w:t>
      </w:r>
      <w:r w:rsidR="0031222D">
        <w:rPr>
          <w:bCs/>
        </w:rPr>
        <w:t>serai</w:t>
      </w:r>
      <w:r>
        <w:rPr>
          <w:bCs/>
        </w:rPr>
        <w:t>ent r</w:t>
      </w:r>
      <w:r w:rsidR="0031222D">
        <w:rPr>
          <w:bCs/>
        </w:rPr>
        <w:t>etourné</w:t>
      </w:r>
      <w:r>
        <w:rPr>
          <w:bCs/>
        </w:rPr>
        <w:t>s</w:t>
      </w:r>
      <w:r w:rsidR="0031222D">
        <w:rPr>
          <w:bCs/>
        </w:rPr>
        <w:t>, par une institution financière, à la Municipalité</w:t>
      </w:r>
      <w:r>
        <w:rPr>
          <w:bCs/>
        </w:rPr>
        <w:t>,</w:t>
      </w:r>
      <w:r w:rsidR="0031222D">
        <w:rPr>
          <w:bCs/>
        </w:rPr>
        <w:t xml:space="preserve"> </w:t>
      </w:r>
      <w:r w:rsidR="00920C3B">
        <w:rPr>
          <w:bCs/>
        </w:rPr>
        <w:t xml:space="preserve">ou </w:t>
      </w:r>
      <w:r w:rsidR="0031222D">
        <w:rPr>
          <w:bCs/>
        </w:rPr>
        <w:t>dans le</w:t>
      </w:r>
      <w:r>
        <w:rPr>
          <w:bCs/>
        </w:rPr>
        <w:t>s</w:t>
      </w:r>
      <w:r w:rsidR="0031222D">
        <w:rPr>
          <w:bCs/>
        </w:rPr>
        <w:t xml:space="preserve"> cas d’opération annulé</w:t>
      </w:r>
      <w:r w:rsidR="00C31E26">
        <w:rPr>
          <w:bCs/>
        </w:rPr>
        <w:t>e et retournée lors d’un dépôt</w:t>
      </w:r>
      <w:r w:rsidR="00C31E26">
        <w:rPr>
          <w:bCs/>
        </w:rPr>
        <w:noBreakHyphen/>
      </w:r>
      <w:r w:rsidR="00920C3B">
        <w:rPr>
          <w:bCs/>
        </w:rPr>
        <w:t>retrait</w:t>
      </w:r>
      <w:r w:rsidR="0031222D">
        <w:rPr>
          <w:bCs/>
        </w:rPr>
        <w:t xml:space="preserve"> direct,</w:t>
      </w:r>
      <w:r w:rsidR="00920C3B">
        <w:rPr>
          <w:bCs/>
        </w:rPr>
        <w:t xml:space="preserve"> </w:t>
      </w:r>
      <w:r w:rsidR="0031222D">
        <w:rPr>
          <w:bCs/>
        </w:rPr>
        <w:t xml:space="preserve">des frais de quinze dollars (15$) </w:t>
      </w:r>
      <w:r>
        <w:rPr>
          <w:bCs/>
        </w:rPr>
        <w:t xml:space="preserve">seront alors exigés par </w:t>
      </w:r>
      <w:r w:rsidR="00920C3B">
        <w:rPr>
          <w:bCs/>
        </w:rPr>
        <w:t xml:space="preserve">la </w:t>
      </w:r>
      <w:r w:rsidR="0031222D">
        <w:rPr>
          <w:bCs/>
        </w:rPr>
        <w:t>Municipalité</w:t>
      </w:r>
      <w:r>
        <w:rPr>
          <w:bCs/>
        </w:rPr>
        <w:t>,</w:t>
      </w:r>
      <w:r w:rsidR="0031222D">
        <w:rPr>
          <w:bCs/>
        </w:rPr>
        <w:t xml:space="preserve"> </w:t>
      </w:r>
      <w:r>
        <w:rPr>
          <w:bCs/>
        </w:rPr>
        <w:t xml:space="preserve">si celle-ci ne peut </w:t>
      </w:r>
      <w:r w:rsidR="00920C3B">
        <w:rPr>
          <w:bCs/>
        </w:rPr>
        <w:t xml:space="preserve">représenter </w:t>
      </w:r>
      <w:r>
        <w:rPr>
          <w:bCs/>
        </w:rPr>
        <w:t>lesdits chèques ou lesdits dépôts-retraits directs</w:t>
      </w:r>
      <w:r w:rsidR="00C626A9">
        <w:rPr>
          <w:bCs/>
        </w:rPr>
        <w:t xml:space="preserve"> à l’institution financière</w:t>
      </w:r>
      <w:r w:rsidR="00C815B3">
        <w:rPr>
          <w:bCs/>
        </w:rPr>
        <w:t>.</w:t>
      </w:r>
    </w:p>
    <w:p w:rsidR="00C815B3" w:rsidRDefault="00C815B3">
      <w:pPr>
        <w:jc w:val="both"/>
        <w:rPr>
          <w:bCs/>
        </w:rPr>
      </w:pPr>
    </w:p>
    <w:p w:rsidR="00C815B3" w:rsidRDefault="00C815B3">
      <w:pPr>
        <w:pStyle w:val="Titre3"/>
        <w:spacing w:before="120"/>
        <w:rPr>
          <w:bCs w:val="0"/>
        </w:rPr>
      </w:pPr>
      <w:r>
        <w:rPr>
          <w:bCs w:val="0"/>
        </w:rPr>
        <w:t>ARTICLE 5</w:t>
      </w:r>
    </w:p>
    <w:p w:rsidR="00C815B3" w:rsidRDefault="00C815B3">
      <w:pPr>
        <w:jc w:val="both"/>
        <w:rPr>
          <w:bCs/>
        </w:rPr>
      </w:pPr>
    </w:p>
    <w:p w:rsidR="00C815B3" w:rsidRDefault="00C815B3">
      <w:pPr>
        <w:jc w:val="both"/>
        <w:rPr>
          <w:bCs/>
        </w:rPr>
      </w:pPr>
      <w:r>
        <w:t>Le présent règlement abroge le</w:t>
      </w:r>
      <w:r w:rsidR="004105E5">
        <w:t>s</w:t>
      </w:r>
      <w:r>
        <w:t xml:space="preserve"> règlement</w:t>
      </w:r>
      <w:r w:rsidR="004105E5">
        <w:t>s</w:t>
      </w:r>
      <w:r>
        <w:t xml:space="preserve"> </w:t>
      </w:r>
      <w:r w:rsidR="004105E5">
        <w:t xml:space="preserve">2004-12-127 et </w:t>
      </w:r>
      <w:r>
        <w:t>20</w:t>
      </w:r>
      <w:r w:rsidR="004105E5">
        <w:t>10-12</w:t>
      </w:r>
      <w:r>
        <w:t>-</w:t>
      </w:r>
      <w:r w:rsidR="004105E5">
        <w:t>220</w:t>
      </w:r>
      <w:r>
        <w:t>.</w:t>
      </w:r>
    </w:p>
    <w:p w:rsidR="00C815B3" w:rsidRDefault="00C815B3">
      <w:pPr>
        <w:jc w:val="both"/>
        <w:rPr>
          <w:bCs/>
        </w:rPr>
      </w:pPr>
    </w:p>
    <w:p w:rsidR="00C815B3" w:rsidRDefault="00C815B3">
      <w:pPr>
        <w:pStyle w:val="Titre2"/>
        <w:rPr>
          <w:b/>
          <w:bCs/>
          <w:u w:val="single"/>
        </w:rPr>
      </w:pPr>
      <w:r>
        <w:rPr>
          <w:b/>
          <w:bCs/>
          <w:u w:val="single"/>
        </w:rPr>
        <w:t>ARTICLE 6</w:t>
      </w:r>
    </w:p>
    <w:p w:rsidR="00C815B3" w:rsidRDefault="00C815B3">
      <w:pPr>
        <w:keepNext/>
        <w:jc w:val="both"/>
        <w:rPr>
          <w:bCs/>
        </w:rPr>
      </w:pPr>
    </w:p>
    <w:p w:rsidR="00C815B3" w:rsidRDefault="00C815B3">
      <w:pPr>
        <w:keepNext/>
        <w:jc w:val="both"/>
        <w:rPr>
          <w:bCs/>
        </w:rPr>
      </w:pPr>
      <w:r>
        <w:rPr>
          <w:bCs/>
        </w:rPr>
        <w:t>Le présent règlement entrera en vigueur conformément à la loi.</w:t>
      </w:r>
    </w:p>
    <w:p w:rsidR="00C815B3" w:rsidRDefault="00C815B3">
      <w:pPr>
        <w:keepNext/>
        <w:jc w:val="both"/>
        <w:rPr>
          <w:bCs/>
        </w:rPr>
      </w:pPr>
    </w:p>
    <w:p w:rsidR="00C815B3" w:rsidRDefault="00C815B3">
      <w:pPr>
        <w:pStyle w:val="Corpsdetexte"/>
        <w:keepNext/>
        <w:rPr>
          <w:b/>
        </w:rPr>
      </w:pPr>
      <w:r>
        <w:rPr>
          <w:b/>
        </w:rPr>
        <w:t>ADOPTÉ.</w:t>
      </w:r>
    </w:p>
    <w:p w:rsidR="00C815B3" w:rsidRDefault="00C815B3">
      <w:pPr>
        <w:jc w:val="both"/>
        <w:rPr>
          <w:bCs/>
        </w:rPr>
      </w:pPr>
    </w:p>
    <w:p w:rsidR="00C815B3" w:rsidRDefault="00C815B3">
      <w:pPr>
        <w:jc w:val="both"/>
        <w:rPr>
          <w:bCs/>
        </w:rPr>
      </w:pPr>
    </w:p>
    <w:p w:rsidR="00C815B3" w:rsidRDefault="00C815B3">
      <w:pPr>
        <w:tabs>
          <w:tab w:val="right" w:pos="7920"/>
          <w:tab w:val="right" w:pos="8640"/>
        </w:tabs>
        <w:jc w:val="both"/>
        <w:rPr>
          <w:bCs/>
        </w:rPr>
      </w:pPr>
      <w:r>
        <w:rPr>
          <w:bCs/>
        </w:rPr>
        <w:t>_____________________________</w:t>
      </w:r>
      <w:r>
        <w:rPr>
          <w:bCs/>
        </w:rPr>
        <w:tab/>
        <w:t>________________________________</w:t>
      </w:r>
    </w:p>
    <w:p w:rsidR="00C815B3" w:rsidRDefault="00C815B3" w:rsidP="004105E5">
      <w:pPr>
        <w:tabs>
          <w:tab w:val="right" w:pos="7920"/>
          <w:tab w:val="right" w:pos="8640"/>
        </w:tabs>
        <w:jc w:val="both"/>
        <w:rPr>
          <w:bCs/>
        </w:rPr>
      </w:pPr>
      <w:r>
        <w:rPr>
          <w:bCs/>
        </w:rPr>
        <w:t>Maire</w:t>
      </w:r>
      <w:r>
        <w:rPr>
          <w:bCs/>
        </w:rPr>
        <w:tab/>
      </w:r>
      <w:r w:rsidR="004105E5">
        <w:rPr>
          <w:bCs/>
        </w:rPr>
        <w:t>Directeur général et secrétaire-trésorier</w:t>
      </w:r>
    </w:p>
    <w:p w:rsidR="004105E5" w:rsidRDefault="004105E5" w:rsidP="004105E5">
      <w:pPr>
        <w:tabs>
          <w:tab w:val="right" w:pos="7920"/>
          <w:tab w:val="right" w:pos="8640"/>
        </w:tabs>
        <w:jc w:val="both"/>
        <w:rPr>
          <w:bCs/>
        </w:rPr>
      </w:pPr>
    </w:p>
    <w:p w:rsidR="00C815B3" w:rsidRDefault="00C815B3">
      <w:pPr>
        <w:pStyle w:val="Corpsdetexte"/>
        <w:rPr>
          <w:b/>
        </w:rPr>
      </w:pPr>
      <w:r>
        <w:rPr>
          <w:b/>
        </w:rPr>
        <w:t>AVIS DE MOTION :</w:t>
      </w:r>
      <w:r>
        <w:rPr>
          <w:b/>
        </w:rPr>
        <w:tab/>
      </w:r>
      <w:r w:rsidR="00C31E26">
        <w:rPr>
          <w:b/>
        </w:rPr>
        <w:tab/>
      </w:r>
      <w:r w:rsidR="00C31E26">
        <w:rPr>
          <w:b/>
        </w:rPr>
        <w:tab/>
      </w:r>
      <w:r w:rsidR="004105E5">
        <w:rPr>
          <w:b/>
        </w:rPr>
        <w:t>5 août 2019</w:t>
      </w:r>
      <w:r w:rsidR="009A5B5F">
        <w:rPr>
          <w:b/>
        </w:rPr>
        <w:t xml:space="preserve"> (2019-08-20</w:t>
      </w:r>
      <w:r w:rsidR="00072B39">
        <w:rPr>
          <w:b/>
        </w:rPr>
        <w:t>9)</w:t>
      </w:r>
    </w:p>
    <w:p w:rsidR="00C815B3" w:rsidRDefault="00C815B3">
      <w:pPr>
        <w:jc w:val="both"/>
        <w:rPr>
          <w:b/>
        </w:rPr>
      </w:pPr>
      <w:r>
        <w:rPr>
          <w:b/>
        </w:rPr>
        <w:t>ADOPTÉ LE :</w:t>
      </w:r>
      <w:r>
        <w:rPr>
          <w:b/>
        </w:rPr>
        <w:tab/>
      </w:r>
      <w:r>
        <w:rPr>
          <w:b/>
        </w:rPr>
        <w:tab/>
      </w:r>
      <w:r w:rsidR="00C31E26">
        <w:rPr>
          <w:b/>
        </w:rPr>
        <w:tab/>
      </w:r>
      <w:r w:rsidR="00C31E26">
        <w:rPr>
          <w:b/>
        </w:rPr>
        <w:tab/>
      </w:r>
      <w:r w:rsidR="004105E5">
        <w:rPr>
          <w:b/>
        </w:rPr>
        <w:t>3 septembre 2019</w:t>
      </w:r>
      <w:r>
        <w:rPr>
          <w:b/>
        </w:rPr>
        <w:t xml:space="preserve"> </w:t>
      </w:r>
      <w:r>
        <w:rPr>
          <w:b/>
          <w:bCs/>
        </w:rPr>
        <w:t>(20</w:t>
      </w:r>
      <w:r w:rsidR="004105E5">
        <w:rPr>
          <w:b/>
          <w:bCs/>
        </w:rPr>
        <w:t>19-09</w:t>
      </w:r>
      <w:r>
        <w:rPr>
          <w:b/>
          <w:bCs/>
        </w:rPr>
        <w:t>-</w:t>
      </w:r>
      <w:r w:rsidR="00C31E26">
        <w:rPr>
          <w:b/>
          <w:bCs/>
        </w:rPr>
        <w:t>238</w:t>
      </w:r>
      <w:r>
        <w:rPr>
          <w:b/>
          <w:bCs/>
        </w:rPr>
        <w:t>)</w:t>
      </w:r>
    </w:p>
    <w:p w:rsidR="00C815B3" w:rsidRDefault="00C815B3">
      <w:pPr>
        <w:jc w:val="both"/>
        <w:rPr>
          <w:b/>
        </w:rPr>
      </w:pPr>
      <w:r>
        <w:rPr>
          <w:b/>
        </w:rPr>
        <w:t>AFFICHÉ LE :</w:t>
      </w:r>
      <w:r>
        <w:rPr>
          <w:b/>
        </w:rPr>
        <w:tab/>
      </w:r>
      <w:r>
        <w:rPr>
          <w:b/>
        </w:rPr>
        <w:tab/>
      </w:r>
      <w:r w:rsidR="00C31E26">
        <w:rPr>
          <w:b/>
        </w:rPr>
        <w:tab/>
      </w:r>
      <w:r w:rsidR="00C31E26">
        <w:rPr>
          <w:b/>
        </w:rPr>
        <w:tab/>
        <w:t xml:space="preserve">10 </w:t>
      </w:r>
      <w:r w:rsidR="004105E5">
        <w:rPr>
          <w:b/>
        </w:rPr>
        <w:t>septembre 2019</w:t>
      </w:r>
    </w:p>
    <w:p w:rsidR="00C815B3" w:rsidRDefault="00C815B3">
      <w:pPr>
        <w:keepNext/>
        <w:jc w:val="both"/>
        <w:rPr>
          <w:bCs/>
        </w:rPr>
      </w:pPr>
      <w:bookmarkStart w:id="0" w:name="_GoBack"/>
      <w:bookmarkEnd w:id="0"/>
    </w:p>
    <w:p w:rsidR="00C815B3" w:rsidRDefault="00C815B3">
      <w:pPr>
        <w:rPr>
          <w:lang w:val="fr-FR"/>
        </w:rPr>
      </w:pPr>
    </w:p>
    <w:p w:rsidR="00C815B3" w:rsidRDefault="00C815B3">
      <w:pPr>
        <w:rPr>
          <w:lang w:val="fr-FR"/>
        </w:rPr>
        <w:sectPr w:rsidR="00C815B3">
          <w:headerReference w:type="default" r:id="rId9"/>
          <w:footerReference w:type="default" r:id="rId10"/>
          <w:footerReference w:type="first" r:id="rId11"/>
          <w:pgSz w:w="12240" w:h="15840" w:code="1"/>
          <w:pgMar w:top="1440" w:right="1440" w:bottom="1440" w:left="2160" w:header="1440" w:footer="720" w:gutter="0"/>
          <w:pgNumType w:start="259"/>
          <w:cols w:space="708"/>
          <w:titlePg/>
          <w:docGrid w:linePitch="360"/>
        </w:sectPr>
      </w:pPr>
    </w:p>
    <w:p w:rsidR="00C815B3" w:rsidRDefault="009A5B5F">
      <w:pPr>
        <w:pStyle w:val="Titre1"/>
        <w:rPr>
          <w:b w:val="0"/>
          <w:bCs/>
        </w:rPr>
      </w:pPr>
      <w:r>
        <w:rPr>
          <w:noProof/>
          <w:lang w:eastAsia="fr-CA"/>
        </w:rPr>
        <w:lastRenderedPageBreak/>
        <w:pict>
          <v:shapetype id="_x0000_t202" coordsize="21600,21600" o:spt="202" path="m,l,21600r21600,l21600,xe">
            <v:stroke joinstyle="miter"/>
            <v:path gradientshapeok="t" o:connecttype="rect"/>
          </v:shapetype>
          <v:shape id="_x0000_s1035" type="#_x0000_t202" style="position:absolute;left:0;text-align:left;margin-left:27.75pt;margin-top:-39pt;width:278.25pt;height:63.75pt;z-index:251658752" stroked="f">
            <v:textbox>
              <w:txbxContent>
                <w:p w:rsidR="004105E5" w:rsidRDefault="004105E5" w:rsidP="004105E5">
                  <w:pPr>
                    <w:pStyle w:val="Titre1"/>
                    <w:jc w:val="left"/>
                    <w:rPr>
                      <w:bCs/>
                    </w:rPr>
                  </w:pPr>
                  <w:r>
                    <w:rPr>
                      <w:bCs/>
                    </w:rPr>
                    <w:t>PROVINCE DE QUÉBEC</w:t>
                  </w:r>
                </w:p>
                <w:p w:rsidR="004105E5" w:rsidRDefault="004105E5" w:rsidP="004105E5">
                  <w:pPr>
                    <w:pStyle w:val="Titre5"/>
                    <w:rPr>
                      <w:sz w:val="28"/>
                    </w:rPr>
                  </w:pPr>
                  <w:r>
                    <w:rPr>
                      <w:sz w:val="28"/>
                    </w:rPr>
                    <w:t>MUNICIPALITÉ DE RIPON</w:t>
                  </w:r>
                </w:p>
                <w:p w:rsidR="004105E5" w:rsidRDefault="004105E5" w:rsidP="004105E5">
                  <w:pPr>
                    <w:rPr>
                      <w:b/>
                      <w:bCs/>
                    </w:rPr>
                  </w:pPr>
                  <w:r>
                    <w:rPr>
                      <w:b/>
                      <w:bCs/>
                      <w:sz w:val="28"/>
                    </w:rPr>
                    <w:t>COMTÉ DE PAPINEAU</w:t>
                  </w:r>
                </w:p>
                <w:p w:rsidR="004105E5" w:rsidRDefault="004105E5"/>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4" type="#_x0000_t75" alt="Logos_Ripon_png-01" style="position:absolute;left:0;text-align:left;margin-left:3.8pt;margin-top:-57.75pt;width:90.55pt;height:90.55pt;z-index:251657728;visibility:visible;mso-position-horizontal-relative:margin;mso-position-vertical-relative:margin">
            <v:imagedata r:id="rId12" o:title="Logos_Ripon_png-01"/>
            <w10:wrap type="square" anchorx="margin" anchory="margin"/>
          </v:shape>
        </w:pict>
      </w:r>
    </w:p>
    <w:p w:rsidR="00C815B3" w:rsidRDefault="00C815B3"/>
    <w:p w:rsidR="00C815B3" w:rsidRDefault="00C815B3"/>
    <w:p w:rsidR="00C815B3" w:rsidRDefault="00C815B3"/>
    <w:p w:rsidR="00C815B3" w:rsidRDefault="00C815B3">
      <w:pPr>
        <w:jc w:val="center"/>
        <w:rPr>
          <w:sz w:val="32"/>
        </w:rPr>
      </w:pPr>
    </w:p>
    <w:p w:rsidR="00C815B3" w:rsidRDefault="009A5B5F">
      <w:pPr>
        <w:jc w:val="center"/>
        <w:rPr>
          <w:sz w:val="32"/>
        </w:rPr>
      </w:pPr>
      <w:r>
        <w:rPr>
          <w:noProof/>
          <w:sz w:val="20"/>
          <w:lang w:val="fr-FR"/>
        </w:rPr>
        <w:pict>
          <v:shape id="_x0000_s1028" type="#_x0000_t202" style="position:absolute;left:0;text-align:left;margin-left:117pt;margin-top:1.35pt;width:207pt;height:36pt;z-index:251655680">
            <v:shadow on="t"/>
            <v:textbox>
              <w:txbxContent>
                <w:p w:rsidR="00C815B3" w:rsidRDefault="00C815B3">
                  <w:pPr>
                    <w:pStyle w:val="Titre4"/>
                    <w:spacing w:before="120"/>
                    <w:jc w:val="center"/>
                  </w:pPr>
                  <w:r>
                    <w:t>MUNICIPALITÉ DE RIPON</w:t>
                  </w:r>
                </w:p>
              </w:txbxContent>
            </v:textbox>
          </v:shape>
        </w:pict>
      </w:r>
    </w:p>
    <w:p w:rsidR="00C815B3" w:rsidRDefault="00C815B3"/>
    <w:p w:rsidR="00C815B3" w:rsidRDefault="009A5B5F">
      <w:pPr>
        <w:jc w:val="center"/>
        <w:rPr>
          <w:sz w:val="44"/>
        </w:rPr>
      </w:pPr>
      <w:r>
        <w:rPr>
          <w:noProof/>
          <w:sz w:val="20"/>
          <w:lang w:val="fr-FR"/>
        </w:rPr>
        <w:pict>
          <v:shape id="_x0000_s1027" type="#_x0000_t202" style="position:absolute;left:0;text-align:left;margin-left:90pt;margin-top:.65pt;width:252pt;height:45pt;z-index:251654656">
            <v:shadow on="t"/>
            <v:textbox>
              <w:txbxContent>
                <w:p w:rsidR="00C815B3" w:rsidRDefault="00C815B3">
                  <w:pPr>
                    <w:pStyle w:val="Titre2"/>
                    <w:spacing w:before="120"/>
                    <w:jc w:val="center"/>
                    <w:rPr>
                      <w:b/>
                      <w:bCs/>
                      <w:sz w:val="40"/>
                      <w:szCs w:val="24"/>
                    </w:rPr>
                  </w:pPr>
                  <w:r>
                    <w:rPr>
                      <w:b/>
                      <w:bCs/>
                      <w:sz w:val="40"/>
                      <w:szCs w:val="24"/>
                    </w:rPr>
                    <w:t>AVIS PUBLIC</w:t>
                  </w:r>
                </w:p>
              </w:txbxContent>
            </v:textbox>
          </v:shape>
        </w:pict>
      </w:r>
    </w:p>
    <w:p w:rsidR="00C815B3" w:rsidRDefault="00C815B3">
      <w:pPr>
        <w:jc w:val="center"/>
        <w:rPr>
          <w:sz w:val="32"/>
        </w:rPr>
      </w:pPr>
    </w:p>
    <w:p w:rsidR="00C815B3" w:rsidRDefault="00C815B3">
      <w:pPr>
        <w:rPr>
          <w:sz w:val="32"/>
        </w:rPr>
      </w:pPr>
    </w:p>
    <w:p w:rsidR="00C815B3" w:rsidRDefault="00C815B3">
      <w:pPr>
        <w:rPr>
          <w:sz w:val="32"/>
        </w:rPr>
      </w:pPr>
    </w:p>
    <w:p w:rsidR="00C815B3" w:rsidRDefault="00C815B3">
      <w:pPr>
        <w:rPr>
          <w:sz w:val="32"/>
        </w:rPr>
      </w:pPr>
      <w:r>
        <w:rPr>
          <w:sz w:val="32"/>
        </w:rPr>
        <w:t>ES</w:t>
      </w:r>
      <w:r w:rsidR="00C31E26">
        <w:rPr>
          <w:sz w:val="32"/>
        </w:rPr>
        <w:t>T PAR LES PRÉSENTES DONNÉ par le soussigné</w:t>
      </w:r>
      <w:r>
        <w:rPr>
          <w:sz w:val="32"/>
        </w:rPr>
        <w:t>:</w:t>
      </w:r>
    </w:p>
    <w:p w:rsidR="00C815B3" w:rsidRDefault="00C815B3">
      <w:pPr>
        <w:jc w:val="both"/>
      </w:pPr>
    </w:p>
    <w:p w:rsidR="00C815B3" w:rsidRDefault="00C815B3">
      <w:pPr>
        <w:jc w:val="both"/>
      </w:pPr>
    </w:p>
    <w:p w:rsidR="00C815B3" w:rsidRDefault="00C815B3">
      <w:pPr>
        <w:jc w:val="both"/>
      </w:pPr>
      <w:r>
        <w:rPr>
          <w:b/>
          <w:bCs/>
        </w:rPr>
        <w:t>QUE</w:t>
      </w:r>
      <w:r>
        <w:t xml:space="preserve"> lors de la séance </w:t>
      </w:r>
      <w:r w:rsidRPr="00C626A9">
        <w:t>régulière</w:t>
      </w:r>
      <w:r>
        <w:t xml:space="preserve"> du </w:t>
      </w:r>
      <w:r w:rsidR="00C626A9">
        <w:t>3 septembre 2019</w:t>
      </w:r>
      <w:r>
        <w:t>, le conseil a adopté le règlement suivant, à savoir :</w:t>
      </w:r>
    </w:p>
    <w:p w:rsidR="00C815B3" w:rsidRDefault="00C815B3">
      <w:pPr>
        <w:jc w:val="both"/>
      </w:pPr>
    </w:p>
    <w:p w:rsidR="00C626A9" w:rsidRPr="00C626A9" w:rsidRDefault="00C815B3" w:rsidP="00C626A9">
      <w:pPr>
        <w:keepNext/>
        <w:numPr>
          <w:ilvl w:val="0"/>
          <w:numId w:val="1"/>
        </w:numPr>
        <w:jc w:val="both"/>
      </w:pPr>
      <w:r>
        <w:t xml:space="preserve">Règlement numéro </w:t>
      </w:r>
      <w:r w:rsidR="00524477">
        <w:t>2019-09-349</w:t>
      </w:r>
      <w:r w:rsidR="00C626A9">
        <w:t> : R</w:t>
      </w:r>
      <w:r w:rsidR="00C626A9" w:rsidRPr="00C626A9">
        <w:t>èglement de tarification applicable pour des services offerts par la municipalité et relatif à des pénalités exigibles en cas de chèques retournés ou d’opération annulée</w:t>
      </w:r>
    </w:p>
    <w:p w:rsidR="00C626A9" w:rsidRDefault="00C626A9" w:rsidP="00C626A9">
      <w:pPr>
        <w:keepNext/>
        <w:tabs>
          <w:tab w:val="left" w:pos="0"/>
        </w:tabs>
        <w:jc w:val="both"/>
        <w:rPr>
          <w:b/>
          <w:bCs/>
        </w:rPr>
      </w:pPr>
    </w:p>
    <w:p w:rsidR="00C815B3" w:rsidRDefault="00C815B3">
      <w:pPr>
        <w:jc w:val="both"/>
      </w:pPr>
    </w:p>
    <w:p w:rsidR="00C815B3" w:rsidRDefault="00C815B3">
      <w:pPr>
        <w:jc w:val="both"/>
      </w:pPr>
      <w:r>
        <w:t>Toute personne désirant prendre connaissance de ce règlement peut le faire en se présentant au bureau municipal, au 31 de la rue Coursol à Ripon, durant les heures d’ouverture.</w:t>
      </w:r>
    </w:p>
    <w:p w:rsidR="00C815B3" w:rsidRDefault="00C815B3">
      <w:pPr>
        <w:jc w:val="both"/>
      </w:pPr>
    </w:p>
    <w:p w:rsidR="00C815B3" w:rsidRDefault="00C815B3">
      <w:pPr>
        <w:jc w:val="both"/>
      </w:pPr>
    </w:p>
    <w:p w:rsidR="00C815B3" w:rsidRDefault="00C815B3">
      <w:pPr>
        <w:jc w:val="both"/>
      </w:pPr>
    </w:p>
    <w:p w:rsidR="00C815B3" w:rsidRDefault="00C815B3">
      <w:pPr>
        <w:jc w:val="both"/>
        <w:rPr>
          <w:sz w:val="32"/>
        </w:rPr>
      </w:pPr>
      <w:r>
        <w:rPr>
          <w:sz w:val="32"/>
        </w:rPr>
        <w:t xml:space="preserve">DONNÉ À RIPON ce </w:t>
      </w:r>
      <w:r w:rsidR="00524477">
        <w:rPr>
          <w:sz w:val="32"/>
        </w:rPr>
        <w:t>10</w:t>
      </w:r>
      <w:r w:rsidR="00524477" w:rsidRPr="00524477">
        <w:rPr>
          <w:sz w:val="32"/>
          <w:vertAlign w:val="superscript"/>
        </w:rPr>
        <w:t>e</w:t>
      </w:r>
      <w:r w:rsidR="00524477">
        <w:rPr>
          <w:sz w:val="32"/>
        </w:rPr>
        <w:t xml:space="preserve"> </w:t>
      </w:r>
      <w:r>
        <w:rPr>
          <w:sz w:val="32"/>
        </w:rPr>
        <w:t xml:space="preserve">jour du mois de </w:t>
      </w:r>
      <w:r w:rsidR="00C626A9">
        <w:rPr>
          <w:sz w:val="32"/>
        </w:rPr>
        <w:t xml:space="preserve">septembre </w:t>
      </w:r>
      <w:r>
        <w:rPr>
          <w:sz w:val="32"/>
        </w:rPr>
        <w:t>20</w:t>
      </w:r>
      <w:r w:rsidR="00C626A9">
        <w:rPr>
          <w:sz w:val="32"/>
        </w:rPr>
        <w:t>19</w:t>
      </w:r>
      <w:r>
        <w:rPr>
          <w:sz w:val="32"/>
        </w:rPr>
        <w:t>.</w:t>
      </w:r>
    </w:p>
    <w:p w:rsidR="00C815B3" w:rsidRDefault="00C815B3">
      <w:pPr>
        <w:jc w:val="both"/>
        <w:rPr>
          <w:sz w:val="32"/>
        </w:rPr>
      </w:pPr>
    </w:p>
    <w:p w:rsidR="00C815B3" w:rsidRDefault="00C815B3">
      <w:pPr>
        <w:jc w:val="both"/>
        <w:rPr>
          <w:sz w:val="32"/>
        </w:rPr>
      </w:pPr>
    </w:p>
    <w:p w:rsidR="00C815B3" w:rsidRDefault="00C815B3">
      <w:pPr>
        <w:jc w:val="both"/>
        <w:rPr>
          <w:sz w:val="32"/>
        </w:rPr>
      </w:pPr>
    </w:p>
    <w:p w:rsidR="00C815B3" w:rsidRDefault="00C815B3">
      <w:pPr>
        <w:jc w:val="both"/>
        <w:rPr>
          <w:sz w:val="32"/>
        </w:rPr>
      </w:pPr>
    </w:p>
    <w:p w:rsidR="00C815B3" w:rsidRDefault="00C815B3">
      <w:pPr>
        <w:jc w:val="both"/>
        <w:rPr>
          <w:sz w:val="32"/>
        </w:rPr>
      </w:pPr>
      <w:r>
        <w:rPr>
          <w:sz w:val="32"/>
        </w:rPr>
        <w:t>__________________</w:t>
      </w:r>
      <w:r w:rsidR="00C626A9">
        <w:rPr>
          <w:sz w:val="32"/>
        </w:rPr>
        <w:t>_______</w:t>
      </w:r>
      <w:r w:rsidR="00524477">
        <w:rPr>
          <w:sz w:val="32"/>
        </w:rPr>
        <w:t>____</w:t>
      </w:r>
      <w:r w:rsidR="00C626A9">
        <w:rPr>
          <w:sz w:val="32"/>
        </w:rPr>
        <w:t>__________</w:t>
      </w:r>
      <w:r w:rsidR="0043340F">
        <w:rPr>
          <w:sz w:val="32"/>
        </w:rPr>
        <w:t>__</w:t>
      </w:r>
    </w:p>
    <w:p w:rsidR="00C815B3" w:rsidRPr="0043340F" w:rsidRDefault="00524477">
      <w:pPr>
        <w:jc w:val="both"/>
        <w:rPr>
          <w:b/>
        </w:rPr>
      </w:pPr>
      <w:r w:rsidRPr="0043340F">
        <w:rPr>
          <w:b/>
        </w:rPr>
        <w:t>M</w:t>
      </w:r>
      <w:r w:rsidRPr="0043340F">
        <w:rPr>
          <w:b/>
          <w:vertAlign w:val="superscript"/>
        </w:rPr>
        <w:t>e</w:t>
      </w:r>
      <w:r w:rsidRPr="0043340F">
        <w:rPr>
          <w:b/>
        </w:rPr>
        <w:t xml:space="preserve"> </w:t>
      </w:r>
      <w:r w:rsidR="00C626A9" w:rsidRPr="0043340F">
        <w:rPr>
          <w:b/>
        </w:rPr>
        <w:t>Sébastien Gauthier, directeur général et secrétaire-trésorier</w:t>
      </w:r>
    </w:p>
    <w:p w:rsidR="00C626A9" w:rsidRDefault="00C626A9">
      <w:pPr>
        <w:jc w:val="both"/>
      </w:pPr>
    </w:p>
    <w:p w:rsidR="00C626A9" w:rsidRDefault="00C626A9">
      <w:pPr>
        <w:jc w:val="both"/>
      </w:pPr>
    </w:p>
    <w:p w:rsidR="00C815B3" w:rsidRDefault="00C815B3"/>
    <w:p w:rsidR="00C815B3" w:rsidRDefault="00C815B3">
      <w:pPr>
        <w:rPr>
          <w:b/>
          <w:bCs/>
        </w:rPr>
        <w:sectPr w:rsidR="00C815B3">
          <w:headerReference w:type="even" r:id="rId13"/>
          <w:headerReference w:type="default" r:id="rId14"/>
          <w:footerReference w:type="default" r:id="rId15"/>
          <w:headerReference w:type="first" r:id="rId16"/>
          <w:pgSz w:w="11906" w:h="16838"/>
          <w:pgMar w:top="2160" w:right="1411" w:bottom="1411" w:left="1411" w:header="720" w:footer="720" w:gutter="0"/>
          <w:cols w:space="720"/>
        </w:sectPr>
      </w:pPr>
    </w:p>
    <w:p w:rsidR="00C815B3" w:rsidRDefault="009A5B5F">
      <w:pPr>
        <w:pStyle w:val="Titre1"/>
        <w:rPr>
          <w:sz w:val="24"/>
        </w:rPr>
      </w:pPr>
      <w:r>
        <w:rPr>
          <w:noProof/>
          <w:sz w:val="20"/>
          <w:lang w:eastAsia="fr-CA"/>
        </w:rPr>
        <w:pict>
          <v:shape id="_x0000_s1037" type="#_x0000_t202" style="position:absolute;left:0;text-align:left;margin-left:20.25pt;margin-top:10.15pt;width:231.75pt;height:57.75pt;z-index:251660800" stroked="f">
            <v:textbox>
              <w:txbxContent>
                <w:p w:rsidR="00C626A9" w:rsidRDefault="00C626A9" w:rsidP="00C626A9">
                  <w:pPr>
                    <w:pStyle w:val="Titre1"/>
                    <w:jc w:val="left"/>
                    <w:rPr>
                      <w:bCs/>
                    </w:rPr>
                  </w:pPr>
                  <w:r>
                    <w:rPr>
                      <w:bCs/>
                    </w:rPr>
                    <w:t>PROVINCE DE QUÉBEC</w:t>
                  </w:r>
                </w:p>
                <w:p w:rsidR="00C626A9" w:rsidRDefault="00C626A9" w:rsidP="00C626A9">
                  <w:pPr>
                    <w:pStyle w:val="Titre5"/>
                    <w:rPr>
                      <w:sz w:val="28"/>
                    </w:rPr>
                  </w:pPr>
                  <w:r>
                    <w:rPr>
                      <w:sz w:val="28"/>
                    </w:rPr>
                    <w:t>MUNICIPALITÉ DE RIPON</w:t>
                  </w:r>
                </w:p>
                <w:p w:rsidR="00C626A9" w:rsidRDefault="00C626A9" w:rsidP="00C626A9">
                  <w:r>
                    <w:rPr>
                      <w:b/>
                      <w:bCs/>
                      <w:sz w:val="28"/>
                    </w:rPr>
                    <w:t>COMTÉ DE PAPINEAU</w:t>
                  </w:r>
                </w:p>
              </w:txbxContent>
            </v:textbox>
          </v:shape>
        </w:pict>
      </w:r>
      <w:r>
        <w:rPr>
          <w:noProof/>
          <w:sz w:val="20"/>
          <w:lang w:eastAsia="fr-CA"/>
        </w:rPr>
        <w:pict>
          <v:shape id="_x0000_s1036" type="#_x0000_t75" alt="Logos_Ripon_png-01" style="position:absolute;left:0;text-align:left;margin-left:15.5pt;margin-top:-8.6pt;width:90.55pt;height:90.55pt;z-index:251659776;visibility:visible;mso-position-horizontal-relative:margin;mso-position-vertical-relative:margin">
            <v:imagedata r:id="rId12" o:title="Logos_Ripon_png-01"/>
            <w10:wrap type="square" anchorx="margin" anchory="margin"/>
          </v:shape>
        </w:pict>
      </w:r>
    </w:p>
    <w:p w:rsidR="00C815B3" w:rsidRDefault="00C815B3">
      <w:pPr>
        <w:pStyle w:val="Titre1"/>
        <w:rPr>
          <w:sz w:val="24"/>
        </w:rPr>
      </w:pPr>
    </w:p>
    <w:p w:rsidR="00C815B3" w:rsidRDefault="00C815B3">
      <w:pPr>
        <w:pStyle w:val="Titre1"/>
        <w:jc w:val="left"/>
        <w:rPr>
          <w:sz w:val="24"/>
        </w:rPr>
      </w:pPr>
    </w:p>
    <w:p w:rsidR="00C815B3" w:rsidRDefault="00C815B3"/>
    <w:p w:rsidR="00C815B3" w:rsidRDefault="00C815B3"/>
    <w:p w:rsidR="00C815B3" w:rsidRDefault="00C815B3"/>
    <w:p w:rsidR="00C815B3" w:rsidRDefault="00C815B3"/>
    <w:p w:rsidR="00C815B3" w:rsidRDefault="00C815B3"/>
    <w:p w:rsidR="00C815B3" w:rsidRDefault="00C815B3"/>
    <w:p w:rsidR="00C815B3" w:rsidRDefault="009A5B5F">
      <w:pPr>
        <w:rPr>
          <w:sz w:val="32"/>
        </w:rPr>
      </w:pPr>
      <w:r>
        <w:rPr>
          <w:noProof/>
        </w:rPr>
        <w:pict>
          <v:shape id="_x0000_s1030" type="#_x0000_t202" style="position:absolute;margin-left:68.2pt;margin-top:13.2pt;width:4in;height:63pt;z-index:251656704">
            <v:shadow on="t" offset="6pt,-6pt"/>
            <v:textbox>
              <w:txbxContent>
                <w:p w:rsidR="00C815B3" w:rsidRDefault="00C815B3">
                  <w:pPr>
                    <w:pStyle w:val="Titre1"/>
                    <w:tabs>
                      <w:tab w:val="left" w:pos="900"/>
                      <w:tab w:val="center" w:pos="4536"/>
                    </w:tabs>
                  </w:pPr>
                </w:p>
                <w:p w:rsidR="00C815B3" w:rsidRDefault="00C815B3">
                  <w:pPr>
                    <w:pStyle w:val="Titre1"/>
                    <w:tabs>
                      <w:tab w:val="left" w:pos="900"/>
                      <w:tab w:val="center" w:pos="4536"/>
                    </w:tabs>
                    <w:rPr>
                      <w:sz w:val="32"/>
                    </w:rPr>
                  </w:pPr>
                  <w:r>
                    <w:rPr>
                      <w:sz w:val="32"/>
                    </w:rPr>
                    <w:t>CERTIFICAT DE PUBLICATION</w:t>
                  </w:r>
                </w:p>
                <w:p w:rsidR="00C815B3" w:rsidRDefault="00C815B3"/>
              </w:txbxContent>
            </v:textbox>
          </v:shape>
        </w:pict>
      </w:r>
    </w:p>
    <w:p w:rsidR="00C815B3" w:rsidRDefault="00C815B3">
      <w:pPr>
        <w:rPr>
          <w:sz w:val="32"/>
        </w:rPr>
      </w:pPr>
    </w:p>
    <w:p w:rsidR="00C815B3" w:rsidRDefault="00C815B3">
      <w:pPr>
        <w:rPr>
          <w:sz w:val="32"/>
        </w:rPr>
      </w:pPr>
    </w:p>
    <w:p w:rsidR="00C815B3" w:rsidRDefault="00C815B3">
      <w:pPr>
        <w:rPr>
          <w:sz w:val="32"/>
        </w:rPr>
      </w:pPr>
    </w:p>
    <w:p w:rsidR="00C815B3" w:rsidRDefault="00C815B3">
      <w:pPr>
        <w:rPr>
          <w:sz w:val="32"/>
        </w:rPr>
      </w:pPr>
    </w:p>
    <w:p w:rsidR="00C815B3" w:rsidRDefault="00C815B3">
      <w:pPr>
        <w:rPr>
          <w:sz w:val="32"/>
        </w:rPr>
      </w:pPr>
    </w:p>
    <w:p w:rsidR="00C815B3" w:rsidRDefault="00524477">
      <w:pPr>
        <w:pStyle w:val="Corpsdetexte"/>
      </w:pPr>
      <w:r>
        <w:t>Je soussigné</w:t>
      </w:r>
      <w:r w:rsidR="00C815B3">
        <w:t xml:space="preserve">, </w:t>
      </w:r>
      <w:r>
        <w:t>Me Sébastien Gauthier, directeur général et secrétaire-trésorier</w:t>
      </w:r>
      <w:r w:rsidR="00C815B3">
        <w:t xml:space="preserve">, certifie sous mon serment d’office que j’ai publié l’avis ci-annexé en affichant deux (2) copies aux endroits désignés par le Conseil, entre 16 heures et 17 heures le </w:t>
      </w:r>
      <w:r>
        <w:t>10</w:t>
      </w:r>
      <w:r w:rsidR="00C815B3">
        <w:rPr>
          <w:vertAlign w:val="superscript"/>
        </w:rPr>
        <w:t>e</w:t>
      </w:r>
      <w:r w:rsidR="00C815B3">
        <w:t xml:space="preserve"> jour du mois de </w:t>
      </w:r>
      <w:r>
        <w:t xml:space="preserve">septembre </w:t>
      </w:r>
      <w:r w:rsidR="00C815B3">
        <w:t>20</w:t>
      </w:r>
      <w:r w:rsidR="00C626A9">
        <w:t>19</w:t>
      </w:r>
      <w:r w:rsidR="00C815B3">
        <w:t>.</w:t>
      </w:r>
    </w:p>
    <w:p w:rsidR="00C815B3" w:rsidRDefault="00C815B3">
      <w:pPr>
        <w:pStyle w:val="Corpsdetexte"/>
      </w:pPr>
    </w:p>
    <w:p w:rsidR="00C815B3" w:rsidRDefault="00C815B3">
      <w:pPr>
        <w:pStyle w:val="Corpsdetexte"/>
      </w:pPr>
    </w:p>
    <w:p w:rsidR="00C815B3" w:rsidRDefault="00C815B3">
      <w:pPr>
        <w:pStyle w:val="Corpsdetexte"/>
      </w:pPr>
      <w:r>
        <w:rPr>
          <w:b/>
          <w:bCs/>
        </w:rPr>
        <w:t>EN FOI DE QUOI</w:t>
      </w:r>
      <w:r>
        <w:t xml:space="preserve">, je donne ce certificat ce </w:t>
      </w:r>
      <w:r w:rsidR="00524477">
        <w:t>10</w:t>
      </w:r>
      <w:r>
        <w:rPr>
          <w:vertAlign w:val="superscript"/>
        </w:rPr>
        <w:t>e</w:t>
      </w:r>
      <w:r>
        <w:t xml:space="preserve"> jour du mois de </w:t>
      </w:r>
      <w:r w:rsidR="00524477">
        <w:t xml:space="preserve">septembre </w:t>
      </w:r>
      <w:r>
        <w:t>20</w:t>
      </w:r>
      <w:r w:rsidR="00C626A9">
        <w:t>19</w:t>
      </w:r>
      <w:r>
        <w:t>.</w:t>
      </w:r>
    </w:p>
    <w:p w:rsidR="00C815B3" w:rsidRDefault="00C815B3">
      <w:pPr>
        <w:pStyle w:val="Corpsdetexte"/>
      </w:pPr>
    </w:p>
    <w:p w:rsidR="00C815B3" w:rsidRDefault="00C815B3">
      <w:pPr>
        <w:pStyle w:val="Corpsdetexte"/>
      </w:pPr>
    </w:p>
    <w:p w:rsidR="00C815B3" w:rsidRDefault="00C815B3">
      <w:pPr>
        <w:pStyle w:val="Corpsdetexte"/>
      </w:pPr>
    </w:p>
    <w:p w:rsidR="00C815B3" w:rsidRDefault="00C815B3">
      <w:pPr>
        <w:pStyle w:val="Corpsdetexte"/>
      </w:pPr>
    </w:p>
    <w:p w:rsidR="00C815B3" w:rsidRDefault="00C815B3">
      <w:pPr>
        <w:pStyle w:val="Corpsdetexte"/>
      </w:pPr>
    </w:p>
    <w:p w:rsidR="00C815B3" w:rsidRDefault="00C815B3">
      <w:pPr>
        <w:pStyle w:val="Corpsdetexte"/>
      </w:pPr>
    </w:p>
    <w:p w:rsidR="00C815B3" w:rsidRDefault="00C815B3">
      <w:pPr>
        <w:pStyle w:val="Corpsdetexte"/>
      </w:pPr>
      <w:r>
        <w:t>_______________________</w:t>
      </w:r>
      <w:r w:rsidR="00C626A9">
        <w:t>___________________________</w:t>
      </w:r>
      <w:r w:rsidR="0043340F">
        <w:t>_____</w:t>
      </w:r>
    </w:p>
    <w:p w:rsidR="00C815B3" w:rsidRPr="0043340F" w:rsidRDefault="00524477" w:rsidP="00C626A9">
      <w:pPr>
        <w:jc w:val="both"/>
        <w:rPr>
          <w:b/>
        </w:rPr>
      </w:pPr>
      <w:r w:rsidRPr="0043340F">
        <w:rPr>
          <w:b/>
        </w:rPr>
        <w:t>M</w:t>
      </w:r>
      <w:r w:rsidRPr="0043340F">
        <w:rPr>
          <w:b/>
          <w:vertAlign w:val="superscript"/>
        </w:rPr>
        <w:t>e</w:t>
      </w:r>
      <w:r w:rsidRPr="0043340F">
        <w:rPr>
          <w:b/>
        </w:rPr>
        <w:t xml:space="preserve"> </w:t>
      </w:r>
      <w:r w:rsidR="00C626A9" w:rsidRPr="0043340F">
        <w:rPr>
          <w:b/>
        </w:rPr>
        <w:t>Sébastien Gauthier, directeur général et secrétaire-trésorier</w:t>
      </w:r>
    </w:p>
    <w:sectPr w:rsidR="00C815B3" w:rsidRPr="0043340F">
      <w:headerReference w:type="even" r:id="rId17"/>
      <w:headerReference w:type="default" r:id="rId18"/>
      <w:footerReference w:type="default" r:id="rId19"/>
      <w:headerReference w:type="first" r:id="rId20"/>
      <w:pgSz w:w="11906" w:h="16838"/>
      <w:pgMar w:top="1417" w:right="1417" w:bottom="1417" w:left="1417" w:header="720" w:footer="720" w:gutter="0"/>
      <w:pgNumType w:start="26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2C" w:rsidRDefault="00C66E2C">
      <w:r>
        <w:separator/>
      </w:r>
    </w:p>
  </w:endnote>
  <w:endnote w:type="continuationSeparator" w:id="0">
    <w:p w:rsidR="00C66E2C" w:rsidRDefault="00C6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B3" w:rsidRDefault="009A5B5F">
    <w:pPr>
      <w:pStyle w:val="Pieddepage"/>
    </w:pPr>
    <w:r>
      <w:rPr>
        <w:noProof/>
        <w:sz w:val="20"/>
        <w:lang w:val="fr-FR"/>
      </w:rPr>
      <w:pict>
        <v:line id="_x0000_s2055" style="position:absolute;z-index:251654144" from="0,8.9pt" to="6in,8.9pt" strokeweight="1.5pt"/>
      </w:pict>
    </w:r>
  </w:p>
  <w:p w:rsidR="00EB778E" w:rsidRDefault="00C815B3" w:rsidP="00EB778E">
    <w:pPr>
      <w:pStyle w:val="Pieddepage"/>
    </w:pPr>
    <w:r>
      <w:tab/>
    </w:r>
    <w:r w:rsidR="00EB778E">
      <w:tab/>
      <w:t>/</w:t>
    </w:r>
    <w:r w:rsidR="00EB778E">
      <w:rPr>
        <w:rStyle w:val="Numrodepage"/>
      </w:rPr>
      <w:t>727</w:t>
    </w:r>
  </w:p>
  <w:p w:rsidR="00C815B3" w:rsidRDefault="00C815B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B3" w:rsidRDefault="009A5B5F">
    <w:pPr>
      <w:pStyle w:val="Pieddepage"/>
    </w:pPr>
    <w:r>
      <w:rPr>
        <w:noProof/>
        <w:sz w:val="20"/>
        <w:lang w:val="fr-FR"/>
      </w:rPr>
      <w:pict>
        <v:line id="_x0000_s2054" style="position:absolute;z-index:251653120" from="0,8.9pt" to="6in,8.9pt" strokeweight="1.5pt"/>
      </w:pict>
    </w:r>
  </w:p>
  <w:p w:rsidR="00EB778E" w:rsidRDefault="00EB778E" w:rsidP="00EB778E">
    <w:pPr>
      <w:pStyle w:val="Pieddepage"/>
      <w:jc w:val="right"/>
    </w:pPr>
    <w:r>
      <w:tab/>
      <w:t>/</w:t>
    </w:r>
    <w:r>
      <w:rPr>
        <w:rStyle w:val="Numrodepage"/>
      </w:rPr>
      <w:t>726</w:t>
    </w:r>
  </w:p>
  <w:p w:rsidR="00C815B3" w:rsidRDefault="00C815B3">
    <w:pPr>
      <w:pStyle w:val="Pieddepage"/>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B3" w:rsidRDefault="00C815B3">
    <w:pPr>
      <w:pStyle w:val="Pieddepage"/>
      <w:tabs>
        <w:tab w:val="clear" w:pos="8640"/>
        <w:tab w:val="right" w:pos="9000"/>
      </w:tabs>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B3" w:rsidRDefault="00C815B3">
    <w:pPr>
      <w:pStyle w:val="Pieddepage"/>
      <w:tabs>
        <w:tab w:val="clear" w:pos="8640"/>
        <w:tab w:val="right" w:pos="900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2C" w:rsidRDefault="00C66E2C">
      <w:r>
        <w:separator/>
      </w:r>
    </w:p>
  </w:footnote>
  <w:footnote w:type="continuationSeparator" w:id="0">
    <w:p w:rsidR="00C66E2C" w:rsidRDefault="00C6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B3" w:rsidRDefault="00C815B3">
    <w:pPr>
      <w:pStyle w:val="En-tte"/>
      <w:rPr>
        <w:b/>
        <w:bCs/>
      </w:rPr>
    </w:pPr>
    <w:r>
      <w:rPr>
        <w:b/>
        <w:bCs/>
      </w:rPr>
      <w:t xml:space="preserve">Règlement </w:t>
    </w:r>
    <w:r w:rsidR="004105E5">
      <w:rPr>
        <w:b/>
        <w:bCs/>
      </w:rPr>
      <w:t>2019</w:t>
    </w:r>
    <w:r w:rsidR="00C31E26">
      <w:rPr>
        <w:b/>
        <w:bCs/>
      </w:rPr>
      <w:t>-09-349</w:t>
    </w:r>
    <w:r>
      <w:rPr>
        <w:b/>
        <w:bCs/>
      </w:rPr>
      <w:t xml:space="preserve"> (suite)</w:t>
    </w:r>
  </w:p>
  <w:p w:rsidR="00C815B3" w:rsidRDefault="009A5B5F">
    <w:pPr>
      <w:pStyle w:val="En-tte"/>
      <w:rPr>
        <w:b/>
        <w:bCs/>
      </w:rPr>
    </w:pPr>
    <w:r>
      <w:rPr>
        <w:b/>
        <w:bCs/>
        <w:noProof/>
        <w:sz w:val="20"/>
        <w:lang w:val="fr-FR"/>
      </w:rPr>
      <w:pict>
        <v:line id="_x0000_s2053" style="position:absolute;z-index:251652096" from="0,3.7pt" to="6in,3.7pt" strokeweight="1.5pt"/>
      </w:pict>
    </w:r>
  </w:p>
  <w:p w:rsidR="00C815B3" w:rsidRDefault="00C815B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AD" w:rsidRDefault="00E714A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B3" w:rsidRDefault="00C815B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AD" w:rsidRDefault="00E714A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AD" w:rsidRDefault="00E714AD">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AD" w:rsidRDefault="00E714AD">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AD" w:rsidRDefault="00E714A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3598"/>
    <w:multiLevelType w:val="hybridMultilevel"/>
    <w:tmpl w:val="3B8E3462"/>
    <w:lvl w:ilvl="0" w:tplc="28883B6E">
      <w:start w:val="2002"/>
      <w:numFmt w:val="bullet"/>
      <w:lvlText w:val="-"/>
      <w:lvlJc w:val="left"/>
      <w:pPr>
        <w:tabs>
          <w:tab w:val="num" w:pos="1065"/>
        </w:tabs>
        <w:ind w:left="1065"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66B06D5"/>
    <w:multiLevelType w:val="hybridMultilevel"/>
    <w:tmpl w:val="5888EB42"/>
    <w:lvl w:ilvl="0" w:tplc="31CA8AFC">
      <w:numFmt w:val="bullet"/>
      <w:lvlText w:val="-"/>
      <w:lvlJc w:val="left"/>
      <w:pPr>
        <w:tabs>
          <w:tab w:val="num" w:pos="1065"/>
        </w:tabs>
        <w:ind w:left="1065"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B91"/>
    <w:rsid w:val="00072B39"/>
    <w:rsid w:val="001B3C0F"/>
    <w:rsid w:val="00242F42"/>
    <w:rsid w:val="002D52C2"/>
    <w:rsid w:val="002F360F"/>
    <w:rsid w:val="0031222D"/>
    <w:rsid w:val="0033046A"/>
    <w:rsid w:val="00347E82"/>
    <w:rsid w:val="003A6820"/>
    <w:rsid w:val="004105E5"/>
    <w:rsid w:val="0043340F"/>
    <w:rsid w:val="00524477"/>
    <w:rsid w:val="00555B0D"/>
    <w:rsid w:val="005C6008"/>
    <w:rsid w:val="00636598"/>
    <w:rsid w:val="006B34D1"/>
    <w:rsid w:val="006D5BE2"/>
    <w:rsid w:val="007A74F4"/>
    <w:rsid w:val="008C32FF"/>
    <w:rsid w:val="00920C3B"/>
    <w:rsid w:val="00924B91"/>
    <w:rsid w:val="009A5B5F"/>
    <w:rsid w:val="00AF7936"/>
    <w:rsid w:val="00BC7429"/>
    <w:rsid w:val="00C31E26"/>
    <w:rsid w:val="00C626A9"/>
    <w:rsid w:val="00C66E2C"/>
    <w:rsid w:val="00C815B3"/>
    <w:rsid w:val="00D81FC4"/>
    <w:rsid w:val="00E714AD"/>
    <w:rsid w:val="00E920A7"/>
    <w:rsid w:val="00EB778E"/>
    <w:rsid w:val="00F603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b/>
      <w:sz w:val="28"/>
      <w:szCs w:val="20"/>
    </w:rPr>
  </w:style>
  <w:style w:type="paragraph" w:styleId="Titre2">
    <w:name w:val="heading 2"/>
    <w:basedOn w:val="Normal"/>
    <w:next w:val="Normal"/>
    <w:qFormat/>
    <w:pPr>
      <w:keepNext/>
      <w:jc w:val="both"/>
      <w:outlineLvl w:val="1"/>
    </w:pPr>
    <w:rPr>
      <w:szCs w:val="20"/>
    </w:rPr>
  </w:style>
  <w:style w:type="paragraph" w:styleId="Titre3">
    <w:name w:val="heading 3"/>
    <w:basedOn w:val="Normal"/>
    <w:next w:val="Normal"/>
    <w:qFormat/>
    <w:pPr>
      <w:keepNext/>
      <w:jc w:val="both"/>
      <w:outlineLvl w:val="2"/>
    </w:pPr>
    <w:rPr>
      <w:b/>
      <w:bCs/>
      <w:u w:val="single"/>
    </w:rPr>
  </w:style>
  <w:style w:type="paragraph" w:styleId="Titre4">
    <w:name w:val="heading 4"/>
    <w:basedOn w:val="Normal"/>
    <w:next w:val="Normal"/>
    <w:qFormat/>
    <w:pPr>
      <w:keepNext/>
      <w:tabs>
        <w:tab w:val="left" w:pos="0"/>
      </w:tabs>
      <w:jc w:val="both"/>
      <w:outlineLvl w:val="3"/>
    </w:pPr>
    <w:rPr>
      <w:b/>
      <w:szCs w:val="20"/>
      <w:lang w:val="fr-FR"/>
    </w:rPr>
  </w:style>
  <w:style w:type="paragraph" w:styleId="Titre5">
    <w:name w:val="heading 5"/>
    <w:basedOn w:val="Normal"/>
    <w:next w:val="Normal"/>
    <w:qFormat/>
    <w:pPr>
      <w:keepNext/>
      <w:outlineLvl w:val="4"/>
    </w:pPr>
    <w:rPr>
      <w:b/>
      <w:bCs/>
      <w:sz w:val="20"/>
    </w:rPr>
  </w:style>
  <w:style w:type="paragraph" w:styleId="Titre7">
    <w:name w:val="heading 7"/>
    <w:basedOn w:val="Normal"/>
    <w:next w:val="Normal"/>
    <w:qFormat/>
    <w:pPr>
      <w:keepNext/>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szCs w:val="20"/>
    </w:rPr>
  </w:style>
  <w:style w:type="paragraph" w:styleId="Normalcentr">
    <w:name w:val="Block Text"/>
    <w:basedOn w:val="Normal"/>
    <w:semiHidden/>
    <w:pPr>
      <w:tabs>
        <w:tab w:val="left" w:pos="720"/>
        <w:tab w:val="left" w:pos="7200"/>
      </w:tabs>
      <w:ind w:left="720" w:right="720"/>
      <w:jc w:val="both"/>
    </w:pPr>
  </w:style>
  <w:style w:type="paragraph" w:styleId="En-tte">
    <w:name w:val="header"/>
    <w:basedOn w:val="Normal"/>
    <w:semiHidden/>
    <w:pPr>
      <w:tabs>
        <w:tab w:val="center" w:pos="4320"/>
        <w:tab w:val="right" w:pos="8640"/>
      </w:tabs>
    </w:pPr>
  </w:style>
  <w:style w:type="paragraph" w:styleId="Pieddepage">
    <w:name w:val="footer"/>
    <w:basedOn w:val="Normal"/>
    <w:link w:val="PieddepageCar"/>
    <w:semiHidden/>
    <w:pPr>
      <w:tabs>
        <w:tab w:val="center" w:pos="4320"/>
        <w:tab w:val="right" w:pos="8640"/>
      </w:tabs>
    </w:pPr>
  </w:style>
  <w:style w:type="character" w:styleId="Numrodepage">
    <w:name w:val="page number"/>
    <w:basedOn w:val="Policepardfaut"/>
    <w:semiHidden/>
  </w:style>
  <w:style w:type="paragraph" w:styleId="Corpsdetexte2">
    <w:name w:val="Body Text 2"/>
    <w:basedOn w:val="Normal"/>
    <w:semiHidden/>
    <w:pPr>
      <w:jc w:val="both"/>
    </w:pPr>
  </w:style>
  <w:style w:type="paragraph" w:styleId="Corpsdetexte3">
    <w:name w:val="Body Text 3"/>
    <w:basedOn w:val="Normal"/>
    <w:semiHidden/>
    <w:pPr>
      <w:jc w:val="both"/>
    </w:pPr>
    <w:rPr>
      <w:u w:val="single"/>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Textedebulles">
    <w:name w:val="Balloon Text"/>
    <w:basedOn w:val="Normal"/>
    <w:link w:val="TextedebullesCar"/>
    <w:uiPriority w:val="99"/>
    <w:semiHidden/>
    <w:unhideWhenUsed/>
    <w:rsid w:val="00924B91"/>
    <w:rPr>
      <w:rFonts w:ascii="Tahoma" w:hAnsi="Tahoma" w:cs="Tahoma"/>
      <w:sz w:val="16"/>
      <w:szCs w:val="16"/>
    </w:rPr>
  </w:style>
  <w:style w:type="character" w:customStyle="1" w:styleId="TextedebullesCar">
    <w:name w:val="Texte de bulles Car"/>
    <w:link w:val="Textedebulles"/>
    <w:uiPriority w:val="99"/>
    <w:semiHidden/>
    <w:rsid w:val="00924B91"/>
    <w:rPr>
      <w:rFonts w:ascii="Tahoma" w:hAnsi="Tahoma" w:cs="Tahoma"/>
      <w:sz w:val="16"/>
      <w:szCs w:val="16"/>
      <w:lang w:eastAsia="fr-FR"/>
    </w:rPr>
  </w:style>
  <w:style w:type="character" w:customStyle="1" w:styleId="PieddepageCar">
    <w:name w:val="Pied de page Car"/>
    <w:link w:val="Pieddepage"/>
    <w:semiHidden/>
    <w:rsid w:val="00EB778E"/>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8B24-F61F-44C5-B604-413C01CC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660</Words>
  <Characters>3634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2004-09-326</vt:lpstr>
    </vt:vector>
  </TitlesOfParts>
  <Company>Municipalité</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2004-09-326</dc:title>
  <dc:creator>Danielle</dc:creator>
  <cp:lastModifiedBy>Municipalite</cp:lastModifiedBy>
  <cp:revision>5</cp:revision>
  <cp:lastPrinted>2019-07-18T18:36:00Z</cp:lastPrinted>
  <dcterms:created xsi:type="dcterms:W3CDTF">2019-09-09T19:20:00Z</dcterms:created>
  <dcterms:modified xsi:type="dcterms:W3CDTF">2019-09-09T19:42:00Z</dcterms:modified>
</cp:coreProperties>
</file>